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5D" w:rsidRDefault="00007A5D" w:rsidP="000E3E46">
      <w:pPr>
        <w:overflowPunct/>
        <w:autoSpaceDE/>
        <w:autoSpaceDN/>
        <w:adjustRightInd/>
        <w:ind w:firstLine="5529"/>
        <w:textAlignment w:val="auto"/>
        <w:rPr>
          <w:sz w:val="24"/>
          <w:szCs w:val="24"/>
        </w:rPr>
      </w:pPr>
    </w:p>
    <w:p w:rsidR="00007A5D" w:rsidRPr="00D92ABA" w:rsidRDefault="00007A5D" w:rsidP="00980AC0">
      <w:pPr>
        <w:contextualSpacing/>
        <w:rPr>
          <w:b/>
          <w:sz w:val="24"/>
          <w:szCs w:val="24"/>
        </w:rPr>
      </w:pPr>
      <w:r w:rsidRPr="00D92ABA">
        <w:rPr>
          <w:b/>
          <w:sz w:val="24"/>
          <w:szCs w:val="24"/>
        </w:rPr>
        <w:t xml:space="preserve">МИНИСТЕРСТВО ОБРАЗОВАНИЯ        </w:t>
      </w:r>
      <w:r w:rsidRPr="00357CE9">
        <w:rPr>
          <w:b/>
          <w:sz w:val="24"/>
          <w:szCs w:val="24"/>
        </w:rPr>
        <w:t xml:space="preserve">              </w:t>
      </w:r>
      <w:r w:rsidRPr="00D92ABA">
        <w:rPr>
          <w:b/>
          <w:sz w:val="24"/>
          <w:szCs w:val="24"/>
        </w:rPr>
        <w:t xml:space="preserve"> МУНИЦИПАЛЬНЫЙ РАЙОН</w:t>
      </w:r>
    </w:p>
    <w:p w:rsidR="00007A5D" w:rsidRPr="00D92ABA" w:rsidRDefault="00007A5D" w:rsidP="00980AC0">
      <w:pPr>
        <w:contextualSpacing/>
        <w:rPr>
          <w:b/>
          <w:sz w:val="24"/>
          <w:szCs w:val="24"/>
        </w:rPr>
      </w:pPr>
      <w:r w:rsidRPr="00D92ABA">
        <w:rPr>
          <w:b/>
          <w:sz w:val="24"/>
          <w:szCs w:val="24"/>
        </w:rPr>
        <w:t xml:space="preserve">                   И НАУКИ                                          </w:t>
      </w:r>
      <w:r w:rsidRPr="00357CE9">
        <w:rPr>
          <w:b/>
          <w:sz w:val="24"/>
          <w:szCs w:val="24"/>
        </w:rPr>
        <w:t xml:space="preserve">                  </w:t>
      </w:r>
      <w:r w:rsidRPr="00D92ABA">
        <w:rPr>
          <w:b/>
          <w:sz w:val="24"/>
          <w:szCs w:val="24"/>
        </w:rPr>
        <w:t xml:space="preserve">  «ЛАКСКИЙ РАЙОН»</w:t>
      </w:r>
    </w:p>
    <w:p w:rsidR="00007A5D" w:rsidRPr="00D92ABA" w:rsidRDefault="00007A5D" w:rsidP="00980AC0">
      <w:pPr>
        <w:contextualSpacing/>
        <w:rPr>
          <w:b/>
          <w:sz w:val="24"/>
          <w:szCs w:val="24"/>
        </w:rPr>
      </w:pPr>
      <w:r w:rsidRPr="00D92ABA">
        <w:rPr>
          <w:b/>
          <w:sz w:val="24"/>
          <w:szCs w:val="24"/>
        </w:rPr>
        <w:t xml:space="preserve">    РЕСПУБЛИКИ ДАГЕСТАН</w:t>
      </w:r>
    </w:p>
    <w:p w:rsidR="00007A5D" w:rsidRDefault="00007A5D" w:rsidP="00980AC0">
      <w:pPr>
        <w:contextualSpacing/>
        <w:rPr>
          <w:b/>
          <w:sz w:val="28"/>
          <w:szCs w:val="28"/>
        </w:rPr>
      </w:pPr>
    </w:p>
    <w:p w:rsidR="00007A5D" w:rsidRDefault="00007A5D" w:rsidP="00991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007A5D" w:rsidRDefault="00007A5D" w:rsidP="00991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«Курклинская средняя общеобразовательная школа имени </w:t>
      </w:r>
    </w:p>
    <w:p w:rsidR="00007A5D" w:rsidRDefault="00007A5D" w:rsidP="00991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Э. Капиева»  МР « Лакский район»</w:t>
      </w:r>
    </w:p>
    <w:p w:rsidR="00007A5D" w:rsidRDefault="00007A5D" w:rsidP="00991723">
      <w:pPr>
        <w:jc w:val="center"/>
        <w:rPr>
          <w:b/>
          <w:sz w:val="28"/>
          <w:szCs w:val="28"/>
        </w:rPr>
      </w:pPr>
    </w:p>
    <w:p w:rsidR="00007A5D" w:rsidRDefault="00007A5D" w:rsidP="00991723">
      <w:pPr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368362, Республика Дагестан, Лакский район с. Куркли              </w:t>
      </w:r>
      <w:r>
        <w:rPr>
          <w:b/>
          <w:sz w:val="16"/>
          <w:szCs w:val="16"/>
          <w:lang w:val="en-US"/>
        </w:rPr>
        <w:t>www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kurklin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dagschool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com</w:t>
      </w:r>
      <w:r>
        <w:rPr>
          <w:b/>
          <w:sz w:val="16"/>
          <w:szCs w:val="16"/>
        </w:rPr>
        <w:t xml:space="preserve">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>:</w:t>
      </w:r>
      <w:r>
        <w:rPr>
          <w:b/>
          <w:sz w:val="16"/>
          <w:szCs w:val="16"/>
          <w:lang w:val="en-US"/>
        </w:rPr>
        <w:t>kurkli</w:t>
      </w:r>
      <w:r>
        <w:rPr>
          <w:b/>
          <w:sz w:val="16"/>
          <w:szCs w:val="16"/>
        </w:rPr>
        <w:t>_</w:t>
      </w:r>
      <w:r>
        <w:rPr>
          <w:b/>
          <w:sz w:val="16"/>
          <w:szCs w:val="16"/>
          <w:lang w:val="en-US"/>
        </w:rPr>
        <w:t>sosh</w:t>
      </w:r>
      <w:r>
        <w:rPr>
          <w:b/>
          <w:sz w:val="16"/>
          <w:szCs w:val="16"/>
        </w:rPr>
        <w:t xml:space="preserve"> @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ru</w:t>
      </w:r>
    </w:p>
    <w:p w:rsidR="00007A5D" w:rsidRDefault="00007A5D" w:rsidP="00991723">
      <w:pPr>
        <w:jc w:val="center"/>
        <w:rPr>
          <w:b/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05pt;margin-top:4.4pt;width:463.4pt;height:.05pt;z-index:251658240" o:connectortype="straight" strokeweight="2.25pt"/>
        </w:pict>
      </w:r>
      <w:r>
        <w:rPr>
          <w:noProof/>
        </w:rPr>
        <w:pict>
          <v:shape id="_x0000_s1027" type="#_x0000_t32" style="position:absolute;left:0;text-align:left;margin-left:.05pt;margin-top:11.65pt;width:463.4pt;height:0;z-index:251659264" o:connectortype="straight"/>
        </w:pict>
      </w:r>
    </w:p>
    <w:p w:rsidR="00007A5D" w:rsidRDefault="00007A5D" w:rsidP="00991723">
      <w:pPr>
        <w:jc w:val="center"/>
        <w:rPr>
          <w:rFonts w:ascii="Calibri" w:hAnsi="Calibri"/>
          <w:sz w:val="22"/>
          <w:szCs w:val="22"/>
        </w:rPr>
      </w:pPr>
    </w:p>
    <w:p w:rsidR="00007A5D" w:rsidRDefault="00007A5D" w:rsidP="00991723">
      <w:pPr>
        <w:jc w:val="center"/>
      </w:pPr>
    </w:p>
    <w:p w:rsidR="00007A5D" w:rsidRDefault="00007A5D" w:rsidP="00991723">
      <w:pPr>
        <w:pStyle w:val="NoSpacing"/>
        <w:jc w:val="center"/>
        <w:rPr>
          <w:b/>
          <w:sz w:val="24"/>
          <w:szCs w:val="24"/>
        </w:rPr>
      </w:pPr>
    </w:p>
    <w:p w:rsidR="00007A5D" w:rsidRDefault="00007A5D" w:rsidP="00991723">
      <w:pPr>
        <w:pStyle w:val="NoSpacing"/>
        <w:jc w:val="center"/>
        <w:rPr>
          <w:b/>
          <w:sz w:val="24"/>
          <w:szCs w:val="24"/>
        </w:rPr>
      </w:pPr>
    </w:p>
    <w:p w:rsidR="00007A5D" w:rsidRDefault="00007A5D" w:rsidP="00991723">
      <w:pPr>
        <w:pStyle w:val="NoSpacing"/>
        <w:jc w:val="center"/>
        <w:rPr>
          <w:b/>
          <w:sz w:val="24"/>
          <w:szCs w:val="24"/>
        </w:rPr>
      </w:pPr>
    </w:p>
    <w:p w:rsidR="00007A5D" w:rsidRDefault="00007A5D" w:rsidP="00991723">
      <w:pPr>
        <w:pStyle w:val="NoSpacing"/>
        <w:jc w:val="center"/>
        <w:rPr>
          <w:b/>
          <w:sz w:val="24"/>
          <w:szCs w:val="24"/>
        </w:rPr>
      </w:pPr>
    </w:p>
    <w:tbl>
      <w:tblPr>
        <w:tblpPr w:leftFromText="180" w:rightFromText="180" w:topFromText="100" w:bottomFromText="100" w:vertAnchor="text" w:horzAnchor="margin" w:tblpY="-42"/>
        <w:tblW w:w="10330" w:type="dxa"/>
        <w:tblCellMar>
          <w:left w:w="0" w:type="dxa"/>
          <w:right w:w="0" w:type="dxa"/>
        </w:tblCellMar>
        <w:tblLook w:val="00A0"/>
      </w:tblPr>
      <w:tblGrid>
        <w:gridCol w:w="4886"/>
        <w:gridCol w:w="5444"/>
      </w:tblGrid>
      <w:tr w:rsidR="00007A5D" w:rsidTr="00991723">
        <w:trPr>
          <w:trHeight w:val="1261"/>
        </w:trPr>
        <w:tc>
          <w:tcPr>
            <w:tcW w:w="4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педагогическим советом</w:t>
            </w:r>
          </w:p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    «___» ________ 201___ года</w:t>
            </w:r>
          </w:p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протокол   №__</w:t>
            </w:r>
          </w:p>
        </w:tc>
        <w:tc>
          <w:tcPr>
            <w:tcW w:w="54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введено в действие</w:t>
            </w:r>
          </w:p>
          <w:p w:rsidR="00007A5D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приказом от  «___» ________ 201___ года</w:t>
            </w:r>
          </w:p>
          <w:p w:rsidR="00007A5D" w:rsidRPr="00991723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______</w:t>
            </w:r>
          </w:p>
          <w:p w:rsidR="00007A5D" w:rsidRPr="00991723" w:rsidRDefault="00007A5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007A5D" w:rsidRDefault="00007A5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 МКОУ </w:t>
            </w:r>
          </w:p>
          <w:p w:rsidR="00007A5D" w:rsidRDefault="00007A5D">
            <w:pPr>
              <w:pStyle w:val="NoSpacing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</w:rPr>
              <w:t>«Курклинская СОШ»</w:t>
            </w:r>
            <w:r>
              <w:rPr>
                <w:b/>
                <w:sz w:val="28"/>
                <w:szCs w:val="28"/>
              </w:rPr>
              <w:t xml:space="preserve">               Гужиев К.Н</w:t>
            </w:r>
            <w:r>
              <w:rPr>
                <w:b/>
              </w:rPr>
              <w:t>.</w:t>
            </w:r>
          </w:p>
        </w:tc>
      </w:tr>
    </w:tbl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980AC0" w:rsidRDefault="00007A5D" w:rsidP="00980AC0">
      <w:pPr>
        <w:jc w:val="center"/>
        <w:rPr>
          <w:b/>
          <w:sz w:val="40"/>
          <w:szCs w:val="16"/>
        </w:rPr>
      </w:pPr>
      <w:r w:rsidRPr="00980AC0">
        <w:rPr>
          <w:b/>
          <w:sz w:val="40"/>
          <w:szCs w:val="16"/>
        </w:rPr>
        <w:t>ПОЛОЖЕНИЕ</w:t>
      </w:r>
    </w:p>
    <w:p w:rsidR="00007A5D" w:rsidRPr="00980AC0" w:rsidRDefault="00007A5D" w:rsidP="00980AC0">
      <w:pPr>
        <w:jc w:val="center"/>
        <w:rPr>
          <w:b/>
          <w:sz w:val="40"/>
          <w:szCs w:val="16"/>
        </w:rPr>
      </w:pPr>
      <w:r w:rsidRPr="00980AC0">
        <w:rPr>
          <w:b/>
          <w:sz w:val="40"/>
          <w:szCs w:val="16"/>
        </w:rPr>
        <w:t>об аттестационной комиссии</w:t>
      </w:r>
    </w:p>
    <w:p w:rsidR="00007A5D" w:rsidRPr="00980AC0" w:rsidRDefault="00007A5D" w:rsidP="00980AC0">
      <w:pPr>
        <w:pStyle w:val="NoSpacing"/>
        <w:jc w:val="center"/>
        <w:rPr>
          <w:b/>
          <w:sz w:val="40"/>
          <w:szCs w:val="16"/>
          <w:lang w:eastAsia="en-US"/>
        </w:rPr>
      </w:pPr>
      <w:r w:rsidRPr="00980AC0">
        <w:rPr>
          <w:b/>
          <w:sz w:val="40"/>
          <w:szCs w:val="16"/>
          <w:lang w:eastAsia="en-US"/>
        </w:rPr>
        <w:t xml:space="preserve">по проведению аттестации в целях подтверждения соответствия занимаемой должности и </w:t>
      </w:r>
      <w:r w:rsidRPr="00980AC0">
        <w:rPr>
          <w:b/>
          <w:sz w:val="40"/>
          <w:szCs w:val="16"/>
        </w:rPr>
        <w:t>рассмотрению случаев назначения на должности педагогических работников</w:t>
      </w:r>
      <w:r w:rsidRPr="00980AC0">
        <w:rPr>
          <w:b/>
          <w:sz w:val="40"/>
          <w:szCs w:val="16"/>
          <w:lang w:eastAsia="en-US"/>
        </w:rPr>
        <w:t>, не имеющих специальной подготовки или стажа работы.</w:t>
      </w:r>
    </w:p>
    <w:p w:rsidR="00007A5D" w:rsidRPr="00980AC0" w:rsidRDefault="00007A5D" w:rsidP="00980AC0">
      <w:pPr>
        <w:pStyle w:val="NoSpacing"/>
        <w:jc w:val="center"/>
        <w:rPr>
          <w:b/>
          <w:sz w:val="40"/>
          <w:szCs w:val="16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48"/>
          <w:szCs w:val="48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48"/>
          <w:szCs w:val="48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1F6366" w:rsidRDefault="00007A5D" w:rsidP="00980AC0">
      <w:pPr>
        <w:pStyle w:val="NoSpacing"/>
        <w:jc w:val="center"/>
        <w:rPr>
          <w:b/>
          <w:sz w:val="24"/>
          <w:szCs w:val="24"/>
        </w:rPr>
      </w:pPr>
    </w:p>
    <w:p w:rsidR="00007A5D" w:rsidRPr="00AA7A56" w:rsidRDefault="00007A5D" w:rsidP="000E3E46">
      <w:pPr>
        <w:pStyle w:val="NoSpacing"/>
        <w:rPr>
          <w:b/>
          <w:sz w:val="28"/>
          <w:szCs w:val="28"/>
        </w:rPr>
      </w:pPr>
    </w:p>
    <w:p w:rsidR="00007A5D" w:rsidRDefault="00007A5D" w:rsidP="00822A51">
      <w:pPr>
        <w:keepNext/>
        <w:keepLines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Общие положения</w:t>
      </w:r>
    </w:p>
    <w:p w:rsidR="00007A5D" w:rsidRPr="00CB6261" w:rsidRDefault="00007A5D" w:rsidP="00822A51">
      <w:pPr>
        <w:keepNext/>
        <w:keepLines/>
        <w:ind w:left="1080"/>
        <w:rPr>
          <w:b/>
          <w:sz w:val="28"/>
          <w:szCs w:val="28"/>
        </w:rPr>
      </w:pPr>
    </w:p>
    <w:p w:rsidR="00007A5D" w:rsidRPr="008D441F" w:rsidRDefault="00007A5D" w:rsidP="000E3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D441F">
        <w:rPr>
          <w:sz w:val="28"/>
          <w:szCs w:val="28"/>
        </w:rPr>
        <w:t>Настоящее Положение разработано в соответствии с частью второй статьи 49 Федерального закона от 29.12.2012 г. № 273-ФЗ «Об образовании в Росси</w:t>
      </w:r>
      <w:r>
        <w:rPr>
          <w:sz w:val="28"/>
          <w:szCs w:val="28"/>
        </w:rPr>
        <w:t>йской Федерации», П</w:t>
      </w:r>
      <w:r w:rsidRPr="008D441F">
        <w:rPr>
          <w:sz w:val="28"/>
          <w:szCs w:val="28"/>
        </w:rPr>
        <w:t>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07.04.2014г. №276</w:t>
      </w:r>
      <w:r>
        <w:rPr>
          <w:sz w:val="28"/>
          <w:szCs w:val="28"/>
        </w:rPr>
        <w:t>.</w:t>
      </w:r>
      <w:r w:rsidRPr="000E3E46">
        <w:rPr>
          <w:sz w:val="28"/>
          <w:szCs w:val="28"/>
        </w:rPr>
        <w:t xml:space="preserve"> </w:t>
      </w:r>
    </w:p>
    <w:p w:rsidR="00007A5D" w:rsidRPr="000E3E46" w:rsidRDefault="00007A5D" w:rsidP="000E3E46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1.2. Настоящее Положение регламентирует порядок деятельности аттестационной комиссии по аттестации педагогических работников образовательной организации </w:t>
      </w:r>
      <w:r w:rsidRPr="00AD32D7">
        <w:rPr>
          <w:sz w:val="28"/>
        </w:rPr>
        <w:t>(далее - комисси</w:t>
      </w:r>
      <w:r>
        <w:rPr>
          <w:sz w:val="28"/>
        </w:rPr>
        <w:t>я</w:t>
      </w:r>
      <w:r w:rsidRPr="00AD32D7">
        <w:rPr>
          <w:sz w:val="28"/>
        </w:rPr>
        <w:t>)</w:t>
      </w:r>
      <w:r w:rsidRPr="000E3E46">
        <w:rPr>
          <w:bCs/>
          <w:sz w:val="28"/>
          <w:szCs w:val="28"/>
        </w:rPr>
        <w:t xml:space="preserve"> с целью подтверждения соответствия занимаемой должности (далее – аттестация)  </w:t>
      </w:r>
      <w:r>
        <w:rPr>
          <w:sz w:val="28"/>
          <w:szCs w:val="28"/>
        </w:rPr>
        <w:t>в Муниципальном казенном обще</w:t>
      </w:r>
      <w:r w:rsidRPr="000E3E46">
        <w:rPr>
          <w:sz w:val="28"/>
          <w:szCs w:val="28"/>
        </w:rPr>
        <w:t xml:space="preserve">образовательном учреждении </w:t>
      </w:r>
      <w:r>
        <w:rPr>
          <w:sz w:val="28"/>
          <w:szCs w:val="28"/>
        </w:rPr>
        <w:t>«Хуринская основная  общеобразовательная школа».</w:t>
      </w:r>
      <w:r w:rsidRPr="000E3E46">
        <w:rPr>
          <w:sz w:val="28"/>
          <w:szCs w:val="28"/>
        </w:rPr>
        <w:t xml:space="preserve"> </w:t>
      </w:r>
    </w:p>
    <w:p w:rsidR="00007A5D" w:rsidRDefault="00007A5D" w:rsidP="00B95E01">
      <w:pPr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AD32D7">
        <w:rPr>
          <w:sz w:val="28"/>
        </w:rPr>
        <w:t>.</w:t>
      </w:r>
      <w:r>
        <w:rPr>
          <w:sz w:val="28"/>
        </w:rPr>
        <w:t>3</w:t>
      </w:r>
      <w:r w:rsidRPr="000E3E46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Аттестационная комиссия:</w:t>
      </w:r>
    </w:p>
    <w:p w:rsidR="00007A5D" w:rsidRDefault="00007A5D" w:rsidP="00504D35">
      <w:pPr>
        <w:jc w:val="both"/>
        <w:rPr>
          <w:sz w:val="28"/>
        </w:rPr>
      </w:pPr>
      <w:r>
        <w:rPr>
          <w:sz w:val="28"/>
          <w:szCs w:val="28"/>
        </w:rPr>
        <w:t>-  проводит аттестацию</w:t>
      </w:r>
      <w:r w:rsidRPr="00B95E01">
        <w:rPr>
          <w:sz w:val="28"/>
          <w:szCs w:val="28"/>
        </w:rPr>
        <w:t xml:space="preserve"> педагогических работников в целях подтверждения соответствия педагогических работников занимаемым ими должностям на основе оценки и</w:t>
      </w:r>
      <w:r>
        <w:rPr>
          <w:sz w:val="28"/>
          <w:szCs w:val="28"/>
        </w:rPr>
        <w:t xml:space="preserve">х профессиональной деятельности </w:t>
      </w:r>
      <w:r>
        <w:rPr>
          <w:sz w:val="28"/>
        </w:rPr>
        <w:t xml:space="preserve">по выполнению трудовых обязанностей, возложенных на них трудовым договором, </w:t>
      </w:r>
    </w:p>
    <w:p w:rsidR="00007A5D" w:rsidRDefault="00007A5D" w:rsidP="00504D35">
      <w:pPr>
        <w:jc w:val="both"/>
        <w:rPr>
          <w:sz w:val="28"/>
        </w:rPr>
      </w:pPr>
      <w:r>
        <w:rPr>
          <w:sz w:val="28"/>
        </w:rPr>
        <w:t>- рассматривает случаи, связанные с</w:t>
      </w:r>
      <w:r>
        <w:rPr>
          <w:sz w:val="28"/>
          <w:szCs w:val="28"/>
          <w:lang w:eastAsia="en-US"/>
        </w:rPr>
        <w:t xml:space="preserve"> возможностью назначения на соответствующие должности педагогических работников,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</w:t>
      </w:r>
      <w:r>
        <w:rPr>
          <w:sz w:val="28"/>
        </w:rPr>
        <w:t>.</w:t>
      </w:r>
    </w:p>
    <w:p w:rsidR="00007A5D" w:rsidRPr="00B95E01" w:rsidRDefault="00007A5D" w:rsidP="0034262C">
      <w:pPr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  <w:r w:rsidRPr="00B95E01">
        <w:rPr>
          <w:sz w:val="28"/>
          <w:szCs w:val="28"/>
        </w:rPr>
        <w:t>1.4.</w:t>
      </w:r>
      <w:r w:rsidRPr="00B95E01">
        <w:rPr>
          <w:szCs w:val="28"/>
        </w:rPr>
        <w:t xml:space="preserve">  </w:t>
      </w:r>
      <w:r w:rsidRPr="00B95E01">
        <w:rPr>
          <w:sz w:val="28"/>
          <w:szCs w:val="28"/>
        </w:rPr>
        <w:t>Основными задачами</w:t>
      </w:r>
      <w:r>
        <w:rPr>
          <w:sz w:val="28"/>
          <w:szCs w:val="28"/>
        </w:rPr>
        <w:t xml:space="preserve"> работы комиссии являются</w:t>
      </w:r>
      <w:r w:rsidRPr="00B95E01">
        <w:rPr>
          <w:sz w:val="28"/>
          <w:szCs w:val="28"/>
        </w:rPr>
        <w:t>:</w:t>
      </w:r>
    </w:p>
    <w:p w:rsidR="00007A5D" w:rsidRPr="00B95E01" w:rsidRDefault="00007A5D" w:rsidP="00504D35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Pr="00B95E01">
        <w:rPr>
          <w:rFonts w:eastAsia="SimSun"/>
          <w:sz w:val="28"/>
          <w:szCs w:val="28"/>
          <w:lang w:eastAsia="zh-CN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07A5D" w:rsidRPr="00B95E01" w:rsidRDefault="00007A5D" w:rsidP="00504D35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Pr="00B95E01">
        <w:rPr>
          <w:rFonts w:eastAsia="SimSun"/>
          <w:sz w:val="28"/>
          <w:szCs w:val="28"/>
          <w:lang w:eastAsia="zh-CN"/>
        </w:rPr>
        <w:t>определение необходимости повышения квалификации педагогических работников;</w:t>
      </w:r>
    </w:p>
    <w:p w:rsidR="00007A5D" w:rsidRPr="00B95E01" w:rsidRDefault="00007A5D" w:rsidP="00504D35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Pr="00B95E01">
        <w:rPr>
          <w:rFonts w:eastAsia="SimSun"/>
          <w:sz w:val="28"/>
          <w:szCs w:val="28"/>
          <w:lang w:eastAsia="zh-CN"/>
        </w:rPr>
        <w:t>повышение эффективности и качества педагогической деятельности;</w:t>
      </w:r>
    </w:p>
    <w:p w:rsidR="00007A5D" w:rsidRPr="00B95E01" w:rsidRDefault="00007A5D" w:rsidP="00504D35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Pr="00B95E01">
        <w:rPr>
          <w:rFonts w:eastAsia="SimSun"/>
          <w:sz w:val="28"/>
          <w:szCs w:val="28"/>
          <w:lang w:eastAsia="zh-CN"/>
        </w:rPr>
        <w:t>выявление перспектив использования потенциальных возможностей педагогических работников;</w:t>
      </w:r>
    </w:p>
    <w:p w:rsidR="00007A5D" w:rsidRPr="00B95E01" w:rsidRDefault="00007A5D" w:rsidP="00504D35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Pr="00B95E01">
        <w:rPr>
          <w:rFonts w:eastAsia="SimSun"/>
          <w:sz w:val="28"/>
          <w:szCs w:val="28"/>
          <w:lang w:eastAsia="zh-CN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</w:t>
      </w:r>
      <w:r>
        <w:rPr>
          <w:rFonts w:eastAsia="SimSun"/>
          <w:sz w:val="28"/>
          <w:szCs w:val="28"/>
          <w:lang w:eastAsia="zh-CN"/>
        </w:rPr>
        <w:t>и кадрового состава организации.</w:t>
      </w:r>
    </w:p>
    <w:p w:rsidR="00007A5D" w:rsidRDefault="00007A5D" w:rsidP="00B95E01">
      <w:pPr>
        <w:ind w:firstLine="709"/>
        <w:jc w:val="both"/>
        <w:rPr>
          <w:sz w:val="28"/>
        </w:rPr>
      </w:pPr>
      <w:r>
        <w:rPr>
          <w:sz w:val="28"/>
        </w:rPr>
        <w:t>1.5.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007A5D" w:rsidRPr="00B95E01" w:rsidRDefault="00007A5D" w:rsidP="0034262C">
      <w:pPr>
        <w:ind w:firstLine="709"/>
        <w:jc w:val="both"/>
        <w:rPr>
          <w:sz w:val="28"/>
        </w:rPr>
      </w:pPr>
      <w:r>
        <w:rPr>
          <w:sz w:val="28"/>
        </w:rPr>
        <w:t>1.6.  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 и министерства образования Нижегородской области по вопросам аттестации педагогических работников государственных и муниципальных учреждений и настоящим Положением.</w:t>
      </w:r>
    </w:p>
    <w:p w:rsidR="00007A5D" w:rsidRDefault="00007A5D" w:rsidP="00637940">
      <w:pPr>
        <w:jc w:val="both"/>
        <w:rPr>
          <w:sz w:val="28"/>
        </w:rPr>
      </w:pPr>
    </w:p>
    <w:p w:rsidR="00007A5D" w:rsidRDefault="00007A5D" w:rsidP="00822A51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Состав комиссии</w:t>
      </w:r>
    </w:p>
    <w:p w:rsidR="00007A5D" w:rsidRPr="00CB6261" w:rsidRDefault="00007A5D" w:rsidP="00822A51">
      <w:pPr>
        <w:ind w:left="1080"/>
        <w:rPr>
          <w:b/>
          <w:sz w:val="28"/>
          <w:szCs w:val="28"/>
        </w:rPr>
      </w:pPr>
    </w:p>
    <w:p w:rsidR="00007A5D" w:rsidRPr="00312F51" w:rsidRDefault="00007A5D" w:rsidP="0031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 Комиссия</w:t>
      </w:r>
      <w:r w:rsidRPr="0033631E">
        <w:rPr>
          <w:sz w:val="28"/>
          <w:szCs w:val="28"/>
        </w:rPr>
        <w:t xml:space="preserve"> в составе председателя комиссии, заместител</w:t>
      </w:r>
      <w:r>
        <w:rPr>
          <w:sz w:val="28"/>
          <w:szCs w:val="28"/>
        </w:rPr>
        <w:t>я</w:t>
      </w:r>
      <w:r w:rsidRPr="0033631E">
        <w:rPr>
          <w:sz w:val="28"/>
          <w:szCs w:val="28"/>
        </w:rPr>
        <w:t xml:space="preserve"> председателя, </w:t>
      </w:r>
      <w:r>
        <w:rPr>
          <w:sz w:val="28"/>
          <w:szCs w:val="28"/>
        </w:rPr>
        <w:t>секретаря</w:t>
      </w:r>
      <w:r w:rsidRPr="0033631E">
        <w:rPr>
          <w:sz w:val="28"/>
          <w:szCs w:val="28"/>
        </w:rPr>
        <w:t xml:space="preserve"> и членов комиссии формируется из числа </w:t>
      </w:r>
      <w:r>
        <w:rPr>
          <w:sz w:val="28"/>
          <w:szCs w:val="28"/>
        </w:rPr>
        <w:t>работников образовательной организации.</w:t>
      </w:r>
    </w:p>
    <w:p w:rsidR="00007A5D" w:rsidRDefault="00007A5D" w:rsidP="00312F5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2.2. </w:t>
      </w:r>
      <w:r>
        <w:rPr>
          <w:sz w:val="28"/>
          <w:szCs w:val="28"/>
        </w:rPr>
        <w:t>В</w:t>
      </w:r>
      <w:r w:rsidRPr="00F539A7">
        <w:rPr>
          <w:sz w:val="28"/>
          <w:szCs w:val="28"/>
        </w:rPr>
        <w:t xml:space="preserve"> состав аттестационной комиссии в обязательном порядк</w:t>
      </w:r>
      <w:r>
        <w:rPr>
          <w:sz w:val="28"/>
          <w:szCs w:val="28"/>
        </w:rPr>
        <w:t xml:space="preserve">е включается представитель выборного органа </w:t>
      </w:r>
      <w:r w:rsidRPr="00F539A7">
        <w:rPr>
          <w:sz w:val="28"/>
          <w:szCs w:val="28"/>
        </w:rPr>
        <w:t>первичной профсоюзной организации образовательного учреждения, в котором работает</w:t>
      </w:r>
      <w:r>
        <w:rPr>
          <w:sz w:val="28"/>
          <w:szCs w:val="28"/>
        </w:rPr>
        <w:t xml:space="preserve"> данный педагогический работник (при наличии </w:t>
      </w:r>
      <w:r w:rsidRPr="00F539A7">
        <w:rPr>
          <w:sz w:val="28"/>
          <w:szCs w:val="28"/>
        </w:rPr>
        <w:t>первичной профсоюзной организации</w:t>
      </w:r>
      <w:r>
        <w:rPr>
          <w:sz w:val="28"/>
          <w:szCs w:val="28"/>
        </w:rPr>
        <w:t>).</w:t>
      </w:r>
    </w:p>
    <w:p w:rsidR="00007A5D" w:rsidRPr="0095032C" w:rsidRDefault="00007A5D" w:rsidP="00312F5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2.3. </w:t>
      </w:r>
      <w:r>
        <w:rPr>
          <w:sz w:val="28"/>
        </w:rPr>
        <w:t xml:space="preserve">Персональный состав комиссии утверждается приказом руководителя  </w:t>
      </w:r>
      <w:r w:rsidRPr="00F539A7">
        <w:rPr>
          <w:sz w:val="28"/>
        </w:rPr>
        <w:t>образовательно</w:t>
      </w:r>
      <w:r>
        <w:rPr>
          <w:sz w:val="28"/>
        </w:rPr>
        <w:t>й организации</w:t>
      </w:r>
      <w:r w:rsidRPr="00F539A7">
        <w:rPr>
          <w:sz w:val="28"/>
        </w:rPr>
        <w:t xml:space="preserve"> сроком </w:t>
      </w:r>
      <w:r w:rsidRPr="0095032C">
        <w:rPr>
          <w:sz w:val="28"/>
        </w:rPr>
        <w:t>на 1 год.</w:t>
      </w:r>
      <w:r w:rsidRPr="0095032C">
        <w:rPr>
          <w:sz w:val="28"/>
        </w:rPr>
        <w:tab/>
        <w:t xml:space="preserve"> </w:t>
      </w:r>
    </w:p>
    <w:p w:rsidR="00007A5D" w:rsidRPr="0033631E" w:rsidRDefault="00007A5D" w:rsidP="00312F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3631E">
        <w:rPr>
          <w:sz w:val="28"/>
          <w:szCs w:val="28"/>
        </w:rPr>
        <w:t>Со</w:t>
      </w:r>
      <w:r>
        <w:rPr>
          <w:sz w:val="28"/>
          <w:szCs w:val="28"/>
        </w:rPr>
        <w:t xml:space="preserve">став комиссии </w:t>
      </w:r>
      <w:r w:rsidRPr="0033631E">
        <w:rPr>
          <w:sz w:val="28"/>
          <w:szCs w:val="28"/>
        </w:rPr>
        <w:t>формируются таким образом, чтобы была исключена возможность конфликта интересов, который мог бы повлиять на принимаемые комисси</w:t>
      </w:r>
      <w:r>
        <w:rPr>
          <w:sz w:val="28"/>
          <w:szCs w:val="28"/>
        </w:rPr>
        <w:t>ей</w:t>
      </w:r>
      <w:r w:rsidRPr="0033631E">
        <w:rPr>
          <w:sz w:val="28"/>
          <w:szCs w:val="28"/>
        </w:rPr>
        <w:t xml:space="preserve"> решения.</w:t>
      </w:r>
    </w:p>
    <w:p w:rsidR="00007A5D" w:rsidRDefault="00007A5D" w:rsidP="00CD29B4">
      <w:pPr>
        <w:jc w:val="center"/>
        <w:rPr>
          <w:b/>
          <w:sz w:val="28"/>
          <w:szCs w:val="28"/>
        </w:rPr>
      </w:pPr>
    </w:p>
    <w:p w:rsidR="00007A5D" w:rsidRDefault="00007A5D" w:rsidP="00822A51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Регламент работы комиссии</w:t>
      </w:r>
    </w:p>
    <w:p w:rsidR="00007A5D" w:rsidRPr="00CB6261" w:rsidRDefault="00007A5D" w:rsidP="00822A51">
      <w:pPr>
        <w:ind w:left="1080"/>
        <w:rPr>
          <w:b/>
          <w:sz w:val="28"/>
          <w:szCs w:val="28"/>
        </w:rPr>
      </w:pPr>
    </w:p>
    <w:p w:rsidR="00007A5D" w:rsidRPr="00F539A7" w:rsidRDefault="00007A5D" w:rsidP="00312F51">
      <w:pPr>
        <w:ind w:firstLine="709"/>
        <w:jc w:val="both"/>
        <w:rPr>
          <w:sz w:val="28"/>
        </w:rPr>
      </w:pPr>
      <w:r>
        <w:rPr>
          <w:sz w:val="28"/>
        </w:rPr>
        <w:t>3.1. Руководство работой комиссии осуществляет ее председатель</w:t>
      </w:r>
      <w:r w:rsidRPr="00312F51">
        <w:rPr>
          <w:sz w:val="28"/>
        </w:rPr>
        <w:t>. Председателем комиссии является заместитель</w:t>
      </w:r>
      <w:r>
        <w:rPr>
          <w:sz w:val="28"/>
        </w:rPr>
        <w:t xml:space="preserve"> руководителя, в должностные обязанности которого входит организация работы по   аттестации педагогических работников</w:t>
      </w:r>
      <w:r w:rsidRPr="00312F51">
        <w:rPr>
          <w:sz w:val="28"/>
        </w:rPr>
        <w:t>.</w:t>
      </w:r>
      <w:r>
        <w:rPr>
          <w:sz w:val="28"/>
        </w:rPr>
        <w:t xml:space="preserve"> </w:t>
      </w:r>
      <w:r w:rsidRPr="001A1C4B">
        <w:rPr>
          <w:sz w:val="28"/>
        </w:rPr>
        <w:t xml:space="preserve">Заседания комиссии проводятся под руководством председателя </w:t>
      </w:r>
      <w:r w:rsidRPr="00F539A7">
        <w:rPr>
          <w:sz w:val="28"/>
        </w:rPr>
        <w:t>либо при его отсутствии заместителем председателя комиссии.</w:t>
      </w:r>
    </w:p>
    <w:p w:rsidR="00007A5D" w:rsidRPr="00F539A7" w:rsidRDefault="00007A5D" w:rsidP="00312F51">
      <w:pPr>
        <w:ind w:firstLine="709"/>
        <w:jc w:val="both"/>
        <w:rPr>
          <w:sz w:val="28"/>
        </w:rPr>
      </w:pPr>
      <w:r>
        <w:rPr>
          <w:sz w:val="28"/>
        </w:rPr>
        <w:t xml:space="preserve">3.2. Заседания комиссии проводятся </w:t>
      </w:r>
      <w:r w:rsidRPr="00F539A7">
        <w:rPr>
          <w:sz w:val="28"/>
        </w:rPr>
        <w:t>по мере поступления документов на аттестацию.</w:t>
      </w:r>
    </w:p>
    <w:p w:rsidR="00007A5D" w:rsidRDefault="00007A5D" w:rsidP="0031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A1C4B">
        <w:rPr>
          <w:sz w:val="28"/>
          <w:szCs w:val="28"/>
        </w:rPr>
        <w:t>Заседание комиссии считается правомочным, если на нем присутствуют не менее двух третей ее членов.</w:t>
      </w:r>
    </w:p>
    <w:p w:rsidR="00007A5D" w:rsidRPr="00822A51" w:rsidRDefault="00007A5D" w:rsidP="00312F51">
      <w:pPr>
        <w:ind w:firstLine="709"/>
        <w:jc w:val="both"/>
        <w:rPr>
          <w:sz w:val="28"/>
        </w:rPr>
      </w:pPr>
      <w:r>
        <w:rPr>
          <w:sz w:val="28"/>
          <w:szCs w:val="28"/>
        </w:rPr>
        <w:t>3.4. 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дату, и в график аттестации вносятся соответствующие изменения. При неявке педагогического работника на заседание аттестационной комиссии организации без уважительной причины аттестационная комиссия проводит аттестацию в его отсутствие.</w:t>
      </w:r>
    </w:p>
    <w:p w:rsidR="00007A5D" w:rsidRDefault="00007A5D" w:rsidP="00312F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Аттестационная комиссия рассматривает представление, дополнительные сведения, представленные самим педагогическим работником (в случае их представления), характеризующие его профессиональную деятельность.</w:t>
      </w:r>
    </w:p>
    <w:p w:rsidR="00007A5D" w:rsidRPr="00E106AB" w:rsidRDefault="00007A5D" w:rsidP="00312F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2F51">
        <w:rPr>
          <w:sz w:val="28"/>
          <w:szCs w:val="28"/>
        </w:rPr>
        <w:t>.6</w:t>
      </w:r>
      <w:r>
        <w:rPr>
          <w:sz w:val="28"/>
          <w:szCs w:val="28"/>
        </w:rPr>
        <w:t>.</w:t>
      </w:r>
      <w:r w:rsidRPr="00312F51">
        <w:rPr>
          <w:sz w:val="28"/>
          <w:szCs w:val="28"/>
        </w:rPr>
        <w:t xml:space="preserve"> По</w:t>
      </w:r>
      <w:r w:rsidRPr="00E106AB">
        <w:rPr>
          <w:sz w:val="28"/>
          <w:szCs w:val="28"/>
        </w:rPr>
        <w:t xml:space="preserve"> результатам аттестации педагогического работника с целью подтверждения соответствия занимаемой должности аттестационная комиссия принимает</w:t>
      </w:r>
      <w:r w:rsidRPr="00512590">
        <w:rPr>
          <w:sz w:val="28"/>
          <w:szCs w:val="28"/>
        </w:rPr>
        <w:t xml:space="preserve"> </w:t>
      </w:r>
      <w:r w:rsidRPr="00E106AB">
        <w:rPr>
          <w:sz w:val="28"/>
          <w:szCs w:val="28"/>
        </w:rPr>
        <w:t>одно из следующих решений:</w:t>
      </w:r>
    </w:p>
    <w:p w:rsidR="00007A5D" w:rsidRPr="00E106AB" w:rsidRDefault="00007A5D" w:rsidP="00CD29B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6AB">
        <w:rPr>
          <w:sz w:val="28"/>
          <w:szCs w:val="28"/>
        </w:rPr>
        <w:t>соответствует занимаемой должности (указывается должность работника);</w:t>
      </w:r>
    </w:p>
    <w:p w:rsidR="00007A5D" w:rsidRDefault="00007A5D" w:rsidP="00CD29B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6AB">
        <w:rPr>
          <w:sz w:val="28"/>
          <w:szCs w:val="28"/>
        </w:rPr>
        <w:t>не соответствует занимаемой должности (указывается должность работника).</w:t>
      </w:r>
      <w:r>
        <w:rPr>
          <w:sz w:val="28"/>
          <w:szCs w:val="28"/>
        </w:rPr>
        <w:t xml:space="preserve"> </w:t>
      </w:r>
    </w:p>
    <w:p w:rsidR="00007A5D" w:rsidRDefault="00007A5D" w:rsidP="00312F51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3.6. Решение принимается в отсутствие аттестуемого педагогического работника открытым голосованием большинством голосов членов комиссии, присутствующих на заседании.</w:t>
      </w:r>
    </w:p>
    <w:p w:rsidR="00007A5D" w:rsidRDefault="00007A5D" w:rsidP="00312F51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3.7.  Педагогический работник признается соответствующим занимаемой должности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должности.</w:t>
      </w:r>
    </w:p>
    <w:p w:rsidR="00007A5D" w:rsidRDefault="00007A5D" w:rsidP="00312F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 Результаты аттестации работника заносятся в протокол</w:t>
      </w:r>
      <w:r w:rsidRPr="00094375">
        <w:rPr>
          <w:sz w:val="28"/>
          <w:szCs w:val="28"/>
        </w:rPr>
        <w:t>, который подписывае</w:t>
      </w:r>
      <w:r>
        <w:rPr>
          <w:sz w:val="28"/>
          <w:szCs w:val="28"/>
        </w:rPr>
        <w:t>тся председателем, заместителем</w:t>
      </w:r>
      <w:r w:rsidRPr="00094375">
        <w:rPr>
          <w:sz w:val="28"/>
          <w:szCs w:val="28"/>
        </w:rPr>
        <w:t xml:space="preserve"> председателя, секретарем и членами комиссии, принимавшими участие в голосовании. </w:t>
      </w:r>
    </w:p>
    <w:p w:rsidR="00007A5D" w:rsidRPr="00796EF4" w:rsidRDefault="00007A5D" w:rsidP="00796EF4">
      <w:pPr>
        <w:pStyle w:val="NoSpacing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3.8.  При </w:t>
      </w:r>
      <w:r>
        <w:rPr>
          <w:sz w:val="28"/>
          <w:szCs w:val="28"/>
          <w:lang w:eastAsia="en-US"/>
        </w:rPr>
        <w:t>назначения на должности педагогических работников, не имеющих специальной подготовки или стажа работы,  а</w:t>
      </w:r>
      <w:r w:rsidRPr="00796EF4">
        <w:rPr>
          <w:sz w:val="28"/>
          <w:szCs w:val="28"/>
        </w:rPr>
        <w:t>ттестационн</w:t>
      </w:r>
      <w:r>
        <w:rPr>
          <w:sz w:val="28"/>
          <w:szCs w:val="28"/>
        </w:rPr>
        <w:t>ая комиссия</w:t>
      </w:r>
      <w:r w:rsidRPr="00796EF4">
        <w:rPr>
          <w:sz w:val="28"/>
          <w:szCs w:val="28"/>
        </w:rPr>
        <w:t xml:space="preserve"> дает рекомендации директору школы 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</w:t>
      </w:r>
      <w:hyperlink r:id="rId7" w:anchor="block_1010" w:history="1">
        <w:r w:rsidRPr="00796EF4">
          <w:rPr>
            <w:sz w:val="28"/>
            <w:szCs w:val="28"/>
          </w:rPr>
          <w:t>раздела</w:t>
        </w:r>
      </w:hyperlink>
      <w:r w:rsidRPr="00796EF4">
        <w:rPr>
          <w:sz w:val="28"/>
          <w:szCs w:val="28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007A5D" w:rsidRDefault="00007A5D" w:rsidP="00796EF4">
      <w:pPr>
        <w:rPr>
          <w:b/>
          <w:sz w:val="28"/>
          <w:szCs w:val="28"/>
        </w:rPr>
      </w:pPr>
    </w:p>
    <w:p w:rsidR="00007A5D" w:rsidRDefault="00007A5D" w:rsidP="00DC3A63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Права и обязанности членов комиссии</w:t>
      </w:r>
    </w:p>
    <w:p w:rsidR="00007A5D" w:rsidRPr="00CB6261" w:rsidRDefault="00007A5D" w:rsidP="00DC3A63">
      <w:pPr>
        <w:ind w:left="1080"/>
        <w:rPr>
          <w:b/>
          <w:sz w:val="28"/>
          <w:szCs w:val="28"/>
        </w:rPr>
      </w:pPr>
    </w:p>
    <w:p w:rsidR="00007A5D" w:rsidRPr="00CB6261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6261">
        <w:rPr>
          <w:sz w:val="28"/>
          <w:szCs w:val="28"/>
        </w:rPr>
        <w:t xml:space="preserve">.1. Члены </w:t>
      </w:r>
      <w:r>
        <w:rPr>
          <w:sz w:val="28"/>
          <w:szCs w:val="28"/>
        </w:rPr>
        <w:t>к</w:t>
      </w:r>
      <w:r w:rsidRPr="00CB6261">
        <w:rPr>
          <w:sz w:val="28"/>
          <w:szCs w:val="28"/>
        </w:rPr>
        <w:t>омиссии имеют право:</w:t>
      </w:r>
    </w:p>
    <w:p w:rsidR="00007A5D" w:rsidRDefault="00007A5D" w:rsidP="00504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6261">
        <w:rPr>
          <w:sz w:val="28"/>
          <w:szCs w:val="28"/>
        </w:rPr>
        <w:t xml:space="preserve">- </w:t>
      </w:r>
      <w:r w:rsidRPr="00796EF4">
        <w:rPr>
          <w:sz w:val="28"/>
          <w:szCs w:val="28"/>
        </w:rPr>
        <w:t>проводить а</w:t>
      </w:r>
      <w:r>
        <w:rPr>
          <w:sz w:val="28"/>
          <w:szCs w:val="28"/>
        </w:rPr>
        <w:t>нализ</w:t>
      </w:r>
      <w:r w:rsidRPr="00CB6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профессиональной </w:t>
      </w:r>
      <w:r w:rsidRPr="00CB6261">
        <w:rPr>
          <w:sz w:val="28"/>
          <w:szCs w:val="28"/>
        </w:rPr>
        <w:t>деятельности педагогических работ</w:t>
      </w:r>
      <w:r>
        <w:rPr>
          <w:sz w:val="28"/>
          <w:szCs w:val="28"/>
        </w:rPr>
        <w:t>ников образовательной организации</w:t>
      </w:r>
      <w:r w:rsidRPr="00CB6261">
        <w:rPr>
          <w:sz w:val="28"/>
          <w:szCs w:val="28"/>
        </w:rPr>
        <w:t xml:space="preserve">; </w:t>
      </w:r>
    </w:p>
    <w:p w:rsidR="00007A5D" w:rsidRPr="00F539A7" w:rsidRDefault="00007A5D" w:rsidP="00504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мониторинг</w:t>
      </w:r>
      <w:r w:rsidRPr="00CB6261">
        <w:rPr>
          <w:sz w:val="28"/>
          <w:szCs w:val="28"/>
        </w:rPr>
        <w:t xml:space="preserve"> приоритетных направлений аттестации педагогических работников образова</w:t>
      </w:r>
      <w:r>
        <w:rPr>
          <w:sz w:val="28"/>
          <w:szCs w:val="28"/>
        </w:rPr>
        <w:t xml:space="preserve">тельных учреждений, </w:t>
      </w:r>
      <w:r w:rsidRPr="00F539A7">
        <w:rPr>
          <w:sz w:val="28"/>
          <w:szCs w:val="28"/>
        </w:rPr>
        <w:t>с учетом принципов и условий обработки персональных данных, закрепленных Федеральным законом от 27.07.2006 № 152-ФЗ «О персональных данных»;</w:t>
      </w:r>
    </w:p>
    <w:p w:rsidR="00007A5D" w:rsidRDefault="00007A5D" w:rsidP="00504D35">
      <w:pPr>
        <w:jc w:val="both"/>
        <w:rPr>
          <w:sz w:val="28"/>
          <w:szCs w:val="28"/>
        </w:rPr>
      </w:pPr>
      <w:r w:rsidRPr="00CB6261">
        <w:rPr>
          <w:sz w:val="28"/>
          <w:szCs w:val="28"/>
        </w:rPr>
        <w:t>- о</w:t>
      </w:r>
      <w:r>
        <w:rPr>
          <w:sz w:val="28"/>
          <w:szCs w:val="28"/>
        </w:rPr>
        <w:t>казывать консультативные услуги педагогическим</w:t>
      </w:r>
      <w:r w:rsidRPr="00CB626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никам образовательной организации</w:t>
      </w:r>
      <w:r w:rsidRPr="00CB6261">
        <w:rPr>
          <w:sz w:val="28"/>
          <w:szCs w:val="28"/>
        </w:rPr>
        <w:t xml:space="preserve">; </w:t>
      </w:r>
    </w:p>
    <w:p w:rsidR="00007A5D" w:rsidRDefault="00007A5D" w:rsidP="00504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коллегиально рассматривать случаи, связанные с возможностью назначения на должность педагогических работников лиц, не имеющих специальной подготовки или стажа работы, установленных квалификационными требованиями к той или иной должности, и давать соответствующие рекомендации работодателю. </w:t>
      </w:r>
    </w:p>
    <w:p w:rsidR="00007A5D" w:rsidRPr="00CB6261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6261">
        <w:rPr>
          <w:sz w:val="28"/>
          <w:szCs w:val="28"/>
        </w:rPr>
        <w:t xml:space="preserve">.2. Члены </w:t>
      </w:r>
      <w:r>
        <w:rPr>
          <w:sz w:val="28"/>
          <w:szCs w:val="28"/>
        </w:rPr>
        <w:t>к</w:t>
      </w:r>
      <w:r w:rsidRPr="00CB6261">
        <w:rPr>
          <w:sz w:val="28"/>
          <w:szCs w:val="28"/>
        </w:rPr>
        <w:t xml:space="preserve">омиссии обязаны: </w:t>
      </w:r>
    </w:p>
    <w:p w:rsidR="00007A5D" w:rsidRDefault="00007A5D" w:rsidP="00CD29B4">
      <w:pPr>
        <w:jc w:val="both"/>
        <w:rPr>
          <w:sz w:val="28"/>
          <w:szCs w:val="28"/>
        </w:rPr>
      </w:pPr>
      <w:r w:rsidRPr="00CB6261">
        <w:rPr>
          <w:sz w:val="28"/>
          <w:szCs w:val="28"/>
        </w:rPr>
        <w:t xml:space="preserve">- знать законодательство Российской Федерации, нормативные правовые акты Министерства образования и науки Российской Федерации </w:t>
      </w:r>
      <w:r>
        <w:rPr>
          <w:sz w:val="28"/>
          <w:szCs w:val="28"/>
        </w:rPr>
        <w:t>и министерства образования Нижегородской области</w:t>
      </w:r>
      <w:r w:rsidRPr="00CB6261">
        <w:rPr>
          <w:sz w:val="28"/>
          <w:szCs w:val="28"/>
        </w:rPr>
        <w:t xml:space="preserve"> по вопросам аттес</w:t>
      </w:r>
      <w:r>
        <w:rPr>
          <w:sz w:val="28"/>
          <w:szCs w:val="28"/>
        </w:rPr>
        <w:t xml:space="preserve">тации педагогических работников </w:t>
      </w:r>
      <w:r w:rsidRPr="00CB6261">
        <w:rPr>
          <w:sz w:val="28"/>
          <w:szCs w:val="28"/>
        </w:rPr>
        <w:t xml:space="preserve">муниципальных учреждений, тарифно-квалификационные требования по должностям работников учреждений образования, технологическое обеспечение экспертизы и оценки профессиональной компетентности, </w:t>
      </w:r>
    </w:p>
    <w:p w:rsidR="00007A5D" w:rsidRPr="00CB6261" w:rsidRDefault="00007A5D" w:rsidP="00CD29B4">
      <w:pPr>
        <w:jc w:val="both"/>
        <w:rPr>
          <w:sz w:val="28"/>
          <w:szCs w:val="28"/>
        </w:rPr>
      </w:pPr>
      <w:r w:rsidRPr="00CB6261">
        <w:rPr>
          <w:sz w:val="28"/>
          <w:szCs w:val="28"/>
        </w:rPr>
        <w:t>- соблюдать нормы нравственно-этической и профессиональной культуры при работ</w:t>
      </w:r>
      <w:r>
        <w:rPr>
          <w:sz w:val="28"/>
          <w:szCs w:val="28"/>
        </w:rPr>
        <w:t>е</w:t>
      </w:r>
      <w:r w:rsidRPr="00CB6261">
        <w:rPr>
          <w:sz w:val="28"/>
          <w:szCs w:val="28"/>
        </w:rPr>
        <w:t xml:space="preserve"> </w:t>
      </w:r>
      <w:r>
        <w:rPr>
          <w:sz w:val="28"/>
          <w:szCs w:val="28"/>
        </w:rPr>
        <w:t>в комиссии</w:t>
      </w:r>
      <w:r w:rsidRPr="00CB6261">
        <w:rPr>
          <w:sz w:val="28"/>
          <w:szCs w:val="28"/>
        </w:rPr>
        <w:t>;</w:t>
      </w:r>
    </w:p>
    <w:p w:rsidR="00007A5D" w:rsidRDefault="00007A5D" w:rsidP="00CD29B4">
      <w:pPr>
        <w:jc w:val="both"/>
        <w:rPr>
          <w:sz w:val="28"/>
          <w:szCs w:val="28"/>
        </w:rPr>
      </w:pPr>
      <w:r w:rsidRPr="00F539A7">
        <w:rPr>
          <w:sz w:val="28"/>
          <w:szCs w:val="28"/>
        </w:rPr>
        <w:t xml:space="preserve">- вести работу в составе комиссии на безвозмездной основе. </w:t>
      </w:r>
    </w:p>
    <w:p w:rsidR="00007A5D" w:rsidRDefault="00007A5D" w:rsidP="00C80D4C">
      <w:pPr>
        <w:jc w:val="center"/>
        <w:rPr>
          <w:sz w:val="28"/>
          <w:szCs w:val="28"/>
        </w:rPr>
      </w:pPr>
    </w:p>
    <w:p w:rsidR="00007A5D" w:rsidRDefault="00007A5D" w:rsidP="00C80D4C">
      <w:pPr>
        <w:jc w:val="center"/>
        <w:rPr>
          <w:sz w:val="28"/>
          <w:szCs w:val="28"/>
        </w:rPr>
      </w:pPr>
    </w:p>
    <w:p w:rsidR="00007A5D" w:rsidRPr="00F539A7" w:rsidRDefault="00007A5D" w:rsidP="00C80D4C">
      <w:pPr>
        <w:jc w:val="center"/>
        <w:rPr>
          <w:sz w:val="28"/>
          <w:szCs w:val="28"/>
        </w:rPr>
      </w:pPr>
    </w:p>
    <w:p w:rsidR="00007A5D" w:rsidRDefault="00007A5D" w:rsidP="00DC3A63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 xml:space="preserve">Реализация </w:t>
      </w:r>
      <w:r>
        <w:rPr>
          <w:b/>
          <w:sz w:val="28"/>
          <w:szCs w:val="28"/>
        </w:rPr>
        <w:t>решений комиссии</w:t>
      </w:r>
    </w:p>
    <w:p w:rsidR="00007A5D" w:rsidRPr="00DA7CFD" w:rsidRDefault="00007A5D" w:rsidP="00DC3A63">
      <w:pPr>
        <w:ind w:left="1080"/>
        <w:rPr>
          <w:b/>
          <w:sz w:val="28"/>
          <w:szCs w:val="28"/>
        </w:rPr>
      </w:pP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CB6261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007A5D" w:rsidRPr="00CB6261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>
        <w:rPr>
          <w:sz w:val="28"/>
          <w:szCs w:val="28"/>
          <w:lang w:eastAsia="en-US"/>
        </w:rPr>
        <w:t xml:space="preserve">оответствие занимаемой должности начинается </w:t>
      </w:r>
      <w:r w:rsidRPr="00CB6261">
        <w:rPr>
          <w:sz w:val="28"/>
          <w:szCs w:val="28"/>
        </w:rPr>
        <w:t>со дня решения комиссии.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Протокол заседания комиссии, представление, дополнительные сведения, представленные педагогическими работниками, характеризующими их профессиональную деятельность (в случае их наличия), хранятся у работодателя.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На педагогического работника, прошедшего аттестацию, не позднее двух рабочих дней со дня её проведения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комиссией решении. 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Выписка предоставляется работнику для ознакомления под роспись в течение трех рабочих дней после её составления. Выписка из протокола хранится в личном деле работника.</w:t>
      </w:r>
    </w:p>
    <w:p w:rsidR="00007A5D" w:rsidRPr="00CB6261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CB6261">
        <w:rPr>
          <w:sz w:val="28"/>
          <w:szCs w:val="28"/>
        </w:rPr>
        <w:t xml:space="preserve"> Результаты аттестации педагогический работник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CB6261">
        <w:rPr>
          <w:sz w:val="28"/>
          <w:szCs w:val="28"/>
        </w:rPr>
        <w:t>вправе обжаловать в соответствии с законодательством Российской Федерации.</w:t>
      </w:r>
    </w:p>
    <w:p w:rsidR="00007A5D" w:rsidRDefault="00007A5D" w:rsidP="00CD29B4">
      <w:pPr>
        <w:jc w:val="center"/>
        <w:rPr>
          <w:b/>
          <w:sz w:val="28"/>
          <w:szCs w:val="28"/>
        </w:rPr>
      </w:pPr>
    </w:p>
    <w:p w:rsidR="00007A5D" w:rsidRDefault="00007A5D" w:rsidP="000B7300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Делопроизводство</w:t>
      </w:r>
    </w:p>
    <w:p w:rsidR="00007A5D" w:rsidRDefault="00007A5D" w:rsidP="000B7300">
      <w:pPr>
        <w:ind w:left="1080"/>
        <w:rPr>
          <w:b/>
          <w:sz w:val="28"/>
          <w:szCs w:val="28"/>
        </w:rPr>
      </w:pP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B6261">
        <w:rPr>
          <w:sz w:val="28"/>
          <w:szCs w:val="28"/>
        </w:rPr>
        <w:t xml:space="preserve">.1. </w:t>
      </w:r>
      <w:r>
        <w:rPr>
          <w:sz w:val="28"/>
          <w:szCs w:val="28"/>
        </w:rPr>
        <w:t>Заседания комиссии оформляются протоколами.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Протоколы комиссии подписываются председателем комиссии,</w:t>
      </w:r>
      <w:r w:rsidRPr="009609BA">
        <w:rPr>
          <w:sz w:val="28"/>
        </w:rPr>
        <w:t xml:space="preserve"> </w:t>
      </w:r>
      <w:r>
        <w:rPr>
          <w:sz w:val="28"/>
        </w:rPr>
        <w:t xml:space="preserve">заместителем председателя, </w:t>
      </w:r>
      <w:r>
        <w:rPr>
          <w:sz w:val="28"/>
          <w:szCs w:val="28"/>
        </w:rPr>
        <w:t>секретарем и членами комиссии, участвующими в заседании.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Нумерация протоколов ведется с начала учебного года.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Протоколы заседаний комиссии хранятся в </w:t>
      </w:r>
      <w:r>
        <w:rPr>
          <w:sz w:val="28"/>
        </w:rPr>
        <w:t>образовательной организации</w:t>
      </w:r>
      <w:r>
        <w:rPr>
          <w:sz w:val="28"/>
          <w:szCs w:val="28"/>
        </w:rPr>
        <w:t xml:space="preserve">  в течение 5 лет.</w:t>
      </w:r>
    </w:p>
    <w:p w:rsidR="00007A5D" w:rsidRDefault="00007A5D" w:rsidP="00796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Ответственным за делопроизводство комиссии, решение </w:t>
      </w:r>
      <w:r w:rsidRPr="00CB6261">
        <w:rPr>
          <w:sz w:val="28"/>
          <w:szCs w:val="28"/>
        </w:rPr>
        <w:t>организационн</w:t>
      </w:r>
      <w:r>
        <w:rPr>
          <w:sz w:val="28"/>
          <w:szCs w:val="28"/>
        </w:rPr>
        <w:t>ых</w:t>
      </w:r>
      <w:r w:rsidRPr="00CB6261">
        <w:rPr>
          <w:sz w:val="28"/>
          <w:szCs w:val="28"/>
        </w:rPr>
        <w:t xml:space="preserve"> и техническ</w:t>
      </w:r>
      <w:r>
        <w:rPr>
          <w:sz w:val="28"/>
          <w:szCs w:val="28"/>
        </w:rPr>
        <w:t>их</w:t>
      </w:r>
      <w:r w:rsidRPr="00CB6261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Pr="00CB6261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</w:t>
      </w:r>
      <w:r w:rsidRPr="00CB626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, </w:t>
      </w:r>
      <w:r w:rsidRPr="00CB6261"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и анализ </w:t>
      </w:r>
      <w:r w:rsidRPr="00CB6261">
        <w:rPr>
          <w:sz w:val="28"/>
          <w:szCs w:val="28"/>
        </w:rPr>
        <w:t xml:space="preserve">документов, необходимых для работы </w:t>
      </w:r>
      <w:r>
        <w:rPr>
          <w:sz w:val="28"/>
          <w:szCs w:val="28"/>
        </w:rPr>
        <w:t>комиссии, подготовку выписки из протокола аттестационной комиссии является секретарь комиссии.</w:t>
      </w:r>
    </w:p>
    <w:p w:rsidR="00007A5D" w:rsidRDefault="00007A5D" w:rsidP="00CD29B4">
      <w:pPr>
        <w:jc w:val="center"/>
        <w:rPr>
          <w:b/>
          <w:sz w:val="28"/>
          <w:szCs w:val="28"/>
        </w:rPr>
      </w:pPr>
    </w:p>
    <w:p w:rsidR="00007A5D" w:rsidRDefault="00007A5D" w:rsidP="00872412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Заключительные положения</w:t>
      </w:r>
    </w:p>
    <w:p w:rsidR="00007A5D" w:rsidRDefault="00007A5D" w:rsidP="00872412">
      <w:pPr>
        <w:ind w:left="1080"/>
        <w:rPr>
          <w:b/>
          <w:sz w:val="28"/>
          <w:szCs w:val="28"/>
        </w:rPr>
      </w:pPr>
    </w:p>
    <w:p w:rsidR="00007A5D" w:rsidRPr="00CB6261" w:rsidRDefault="00007A5D" w:rsidP="00CD29B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B6261">
        <w:rPr>
          <w:sz w:val="28"/>
          <w:szCs w:val="28"/>
        </w:rPr>
        <w:t xml:space="preserve">.1. Положение вступает в силу с момента </w:t>
      </w:r>
      <w:r>
        <w:rPr>
          <w:sz w:val="28"/>
          <w:szCs w:val="28"/>
        </w:rPr>
        <w:t xml:space="preserve">его </w:t>
      </w:r>
      <w:r w:rsidRPr="00CB6261">
        <w:rPr>
          <w:sz w:val="28"/>
          <w:szCs w:val="28"/>
        </w:rPr>
        <w:t xml:space="preserve">утверждения </w:t>
      </w:r>
      <w:r>
        <w:rPr>
          <w:sz w:val="28"/>
        </w:rPr>
        <w:t>образовательной организации</w:t>
      </w:r>
      <w:r w:rsidRPr="00CB6261">
        <w:rPr>
          <w:sz w:val="28"/>
          <w:szCs w:val="28"/>
        </w:rPr>
        <w:t xml:space="preserve"> в установленном порядке.</w:t>
      </w:r>
    </w:p>
    <w:p w:rsidR="00007A5D" w:rsidRDefault="00007A5D" w:rsidP="00A32B8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B6261">
        <w:rPr>
          <w:sz w:val="28"/>
          <w:szCs w:val="28"/>
        </w:rPr>
        <w:t xml:space="preserve">.2. </w:t>
      </w:r>
      <w:r>
        <w:rPr>
          <w:sz w:val="28"/>
          <w:szCs w:val="28"/>
        </w:rPr>
        <w:t>В</w:t>
      </w:r>
      <w:r w:rsidRPr="00CB6261">
        <w:rPr>
          <w:sz w:val="28"/>
          <w:szCs w:val="28"/>
        </w:rPr>
        <w:t>несени</w:t>
      </w:r>
      <w:r>
        <w:rPr>
          <w:sz w:val="28"/>
          <w:szCs w:val="28"/>
        </w:rPr>
        <w:t>я</w:t>
      </w:r>
      <w:r w:rsidRPr="00CB6261">
        <w:rPr>
          <w:sz w:val="28"/>
          <w:szCs w:val="28"/>
        </w:rPr>
        <w:t xml:space="preserve"> изменений и дополнений </w:t>
      </w:r>
      <w:r>
        <w:rPr>
          <w:sz w:val="28"/>
          <w:szCs w:val="28"/>
        </w:rPr>
        <w:t>в Положение утверждаются приказом</w:t>
      </w:r>
      <w:r w:rsidRPr="00CB6261">
        <w:rPr>
          <w:sz w:val="28"/>
          <w:szCs w:val="28"/>
        </w:rPr>
        <w:t xml:space="preserve"> </w:t>
      </w:r>
      <w:r>
        <w:rPr>
          <w:sz w:val="28"/>
        </w:rPr>
        <w:t>образовательной организации</w:t>
      </w:r>
      <w:r w:rsidRPr="00CB6261">
        <w:rPr>
          <w:sz w:val="28"/>
          <w:szCs w:val="28"/>
        </w:rPr>
        <w:t>.</w:t>
      </w:r>
    </w:p>
    <w:p w:rsidR="00007A5D" w:rsidRDefault="00007A5D" w:rsidP="00A32B8F">
      <w:pPr>
        <w:jc w:val="both"/>
        <w:rPr>
          <w:sz w:val="28"/>
          <w:szCs w:val="28"/>
        </w:rPr>
      </w:pPr>
    </w:p>
    <w:p w:rsidR="00007A5D" w:rsidRDefault="00007A5D" w:rsidP="00504D35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007A5D" w:rsidRDefault="00007A5D" w:rsidP="00504D35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007A5D" w:rsidRDefault="00007A5D" w:rsidP="00A32B8F">
      <w:pPr>
        <w:jc w:val="both"/>
        <w:rPr>
          <w:sz w:val="28"/>
          <w:szCs w:val="28"/>
        </w:rPr>
      </w:pPr>
    </w:p>
    <w:sectPr w:rsidR="00007A5D" w:rsidSect="00CD29B4">
      <w:footerReference w:type="default" r:id="rId8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5D" w:rsidRDefault="00007A5D">
      <w:r>
        <w:separator/>
      </w:r>
    </w:p>
  </w:endnote>
  <w:endnote w:type="continuationSeparator" w:id="0">
    <w:p w:rsidR="00007A5D" w:rsidRDefault="0000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A5D" w:rsidRDefault="00007A5D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007A5D" w:rsidRDefault="0000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5D" w:rsidRDefault="00007A5D">
      <w:r>
        <w:separator/>
      </w:r>
    </w:p>
  </w:footnote>
  <w:footnote w:type="continuationSeparator" w:id="0">
    <w:p w:rsidR="00007A5D" w:rsidRDefault="00007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069DA4"/>
    <w:lvl w:ilvl="0">
      <w:numFmt w:val="bullet"/>
      <w:lvlText w:val="*"/>
      <w:lvlJc w:val="left"/>
    </w:lvl>
  </w:abstractNum>
  <w:abstractNum w:abstractNumId="1">
    <w:nsid w:val="05391AEF"/>
    <w:multiLevelType w:val="singleLevel"/>
    <w:tmpl w:val="D900662E"/>
    <w:lvl w:ilvl="0">
      <w:start w:val="1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>
    <w:nsid w:val="14AA7DA4"/>
    <w:multiLevelType w:val="singleLevel"/>
    <w:tmpl w:val="3120F850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1AE9099B"/>
    <w:multiLevelType w:val="hybridMultilevel"/>
    <w:tmpl w:val="FB709A1E"/>
    <w:lvl w:ilvl="0" w:tplc="92E86D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10203"/>
    <w:multiLevelType w:val="singleLevel"/>
    <w:tmpl w:val="BAD40EA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5">
    <w:nsid w:val="1F343261"/>
    <w:multiLevelType w:val="singleLevel"/>
    <w:tmpl w:val="CC56B498"/>
    <w:lvl w:ilvl="0">
      <w:start w:val="1"/>
      <w:numFmt w:val="decimal"/>
      <w:lvlText w:val="%1. "/>
      <w:legacy w:legacy="1" w:legacySpace="0" w:legacyIndent="283"/>
      <w:lvlJc w:val="left"/>
      <w:pPr>
        <w:ind w:left="3686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6">
    <w:nsid w:val="2A8C742B"/>
    <w:multiLevelType w:val="hybridMultilevel"/>
    <w:tmpl w:val="F364C466"/>
    <w:lvl w:ilvl="0" w:tplc="00000001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B6F6F5E"/>
    <w:multiLevelType w:val="singleLevel"/>
    <w:tmpl w:val="1A9A078E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38E44A3C"/>
    <w:multiLevelType w:val="singleLevel"/>
    <w:tmpl w:val="6078348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9">
    <w:nsid w:val="58557A74"/>
    <w:multiLevelType w:val="hybridMultilevel"/>
    <w:tmpl w:val="0874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95E13"/>
    <w:multiLevelType w:val="singleLevel"/>
    <w:tmpl w:val="AEEE591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11">
    <w:nsid w:val="6C2179C8"/>
    <w:multiLevelType w:val="multilevel"/>
    <w:tmpl w:val="8752BA2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76672445"/>
    <w:multiLevelType w:val="singleLevel"/>
    <w:tmpl w:val="393C02DE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7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68F"/>
    <w:rsid w:val="00007A5D"/>
    <w:rsid w:val="00037287"/>
    <w:rsid w:val="00085C4E"/>
    <w:rsid w:val="00094375"/>
    <w:rsid w:val="000949BB"/>
    <w:rsid w:val="000A6FD7"/>
    <w:rsid w:val="000B0CC3"/>
    <w:rsid w:val="000B4652"/>
    <w:rsid w:val="000B7300"/>
    <w:rsid w:val="000C3011"/>
    <w:rsid w:val="000E3E46"/>
    <w:rsid w:val="00135DEB"/>
    <w:rsid w:val="001A1C4B"/>
    <w:rsid w:val="001C1D80"/>
    <w:rsid w:val="001C69CA"/>
    <w:rsid w:val="001D0DDB"/>
    <w:rsid w:val="001E1870"/>
    <w:rsid w:val="001F6366"/>
    <w:rsid w:val="00201BB6"/>
    <w:rsid w:val="0023637B"/>
    <w:rsid w:val="0027309B"/>
    <w:rsid w:val="00285EE6"/>
    <w:rsid w:val="002B5E19"/>
    <w:rsid w:val="002E358E"/>
    <w:rsid w:val="00312F51"/>
    <w:rsid w:val="003155E9"/>
    <w:rsid w:val="00315E6A"/>
    <w:rsid w:val="00325BB9"/>
    <w:rsid w:val="0033631E"/>
    <w:rsid w:val="0034262C"/>
    <w:rsid w:val="00344D22"/>
    <w:rsid w:val="00357CE9"/>
    <w:rsid w:val="003B6F38"/>
    <w:rsid w:val="003D6E9F"/>
    <w:rsid w:val="0040657E"/>
    <w:rsid w:val="00414919"/>
    <w:rsid w:val="0045456F"/>
    <w:rsid w:val="00476B4D"/>
    <w:rsid w:val="004C7E0A"/>
    <w:rsid w:val="004D4FBA"/>
    <w:rsid w:val="004D7426"/>
    <w:rsid w:val="004E34D8"/>
    <w:rsid w:val="004F0B16"/>
    <w:rsid w:val="004F5E07"/>
    <w:rsid w:val="004F6931"/>
    <w:rsid w:val="00503F16"/>
    <w:rsid w:val="00504D35"/>
    <w:rsid w:val="00512590"/>
    <w:rsid w:val="005146D4"/>
    <w:rsid w:val="00552E35"/>
    <w:rsid w:val="00583A57"/>
    <w:rsid w:val="005868EF"/>
    <w:rsid w:val="00587EF7"/>
    <w:rsid w:val="00594E7A"/>
    <w:rsid w:val="005A3FDB"/>
    <w:rsid w:val="005D451F"/>
    <w:rsid w:val="005E2F6E"/>
    <w:rsid w:val="005F34CC"/>
    <w:rsid w:val="006050F4"/>
    <w:rsid w:val="00613C76"/>
    <w:rsid w:val="00613E3D"/>
    <w:rsid w:val="00632E00"/>
    <w:rsid w:val="00636FF4"/>
    <w:rsid w:val="00637940"/>
    <w:rsid w:val="0065130A"/>
    <w:rsid w:val="00653394"/>
    <w:rsid w:val="006C1642"/>
    <w:rsid w:val="006D619D"/>
    <w:rsid w:val="00722636"/>
    <w:rsid w:val="00741614"/>
    <w:rsid w:val="00745479"/>
    <w:rsid w:val="00796EF4"/>
    <w:rsid w:val="007A075E"/>
    <w:rsid w:val="007A1DBA"/>
    <w:rsid w:val="007D0116"/>
    <w:rsid w:val="00801E12"/>
    <w:rsid w:val="00805F30"/>
    <w:rsid w:val="0081282E"/>
    <w:rsid w:val="00822A51"/>
    <w:rsid w:val="00831541"/>
    <w:rsid w:val="0084728B"/>
    <w:rsid w:val="00867DD0"/>
    <w:rsid w:val="00872412"/>
    <w:rsid w:val="00893B62"/>
    <w:rsid w:val="008D441F"/>
    <w:rsid w:val="008D48F7"/>
    <w:rsid w:val="008E2576"/>
    <w:rsid w:val="00900857"/>
    <w:rsid w:val="00924E38"/>
    <w:rsid w:val="00943D02"/>
    <w:rsid w:val="0095032C"/>
    <w:rsid w:val="00956ACD"/>
    <w:rsid w:val="009609BA"/>
    <w:rsid w:val="009638AC"/>
    <w:rsid w:val="00971876"/>
    <w:rsid w:val="00980AC0"/>
    <w:rsid w:val="00985387"/>
    <w:rsid w:val="00991723"/>
    <w:rsid w:val="009C1555"/>
    <w:rsid w:val="009E76E1"/>
    <w:rsid w:val="00A239D2"/>
    <w:rsid w:val="00A26719"/>
    <w:rsid w:val="00A32B8F"/>
    <w:rsid w:val="00A506F3"/>
    <w:rsid w:val="00A96687"/>
    <w:rsid w:val="00AA3DC7"/>
    <w:rsid w:val="00AA492D"/>
    <w:rsid w:val="00AA4C57"/>
    <w:rsid w:val="00AA7A56"/>
    <w:rsid w:val="00AB168F"/>
    <w:rsid w:val="00AD32D7"/>
    <w:rsid w:val="00AD6CED"/>
    <w:rsid w:val="00AF2C07"/>
    <w:rsid w:val="00AF4168"/>
    <w:rsid w:val="00AF43CD"/>
    <w:rsid w:val="00B21771"/>
    <w:rsid w:val="00B50ADA"/>
    <w:rsid w:val="00B7702C"/>
    <w:rsid w:val="00B7735C"/>
    <w:rsid w:val="00B95E01"/>
    <w:rsid w:val="00BA316F"/>
    <w:rsid w:val="00BB03E9"/>
    <w:rsid w:val="00BB4750"/>
    <w:rsid w:val="00BB75D9"/>
    <w:rsid w:val="00BC6986"/>
    <w:rsid w:val="00BD5912"/>
    <w:rsid w:val="00C10C9C"/>
    <w:rsid w:val="00C54003"/>
    <w:rsid w:val="00C56FA5"/>
    <w:rsid w:val="00C61D34"/>
    <w:rsid w:val="00C80D4C"/>
    <w:rsid w:val="00C85001"/>
    <w:rsid w:val="00C97297"/>
    <w:rsid w:val="00CB6261"/>
    <w:rsid w:val="00CB6993"/>
    <w:rsid w:val="00CD29B4"/>
    <w:rsid w:val="00D14612"/>
    <w:rsid w:val="00D34E96"/>
    <w:rsid w:val="00D83231"/>
    <w:rsid w:val="00D92ABA"/>
    <w:rsid w:val="00DA7CFD"/>
    <w:rsid w:val="00DB056F"/>
    <w:rsid w:val="00DC3A63"/>
    <w:rsid w:val="00E106AB"/>
    <w:rsid w:val="00E36CBC"/>
    <w:rsid w:val="00E50868"/>
    <w:rsid w:val="00E668E0"/>
    <w:rsid w:val="00E72BF2"/>
    <w:rsid w:val="00E77F44"/>
    <w:rsid w:val="00EE41F9"/>
    <w:rsid w:val="00F106B4"/>
    <w:rsid w:val="00F278CE"/>
    <w:rsid w:val="00F539A7"/>
    <w:rsid w:val="00F56B0D"/>
    <w:rsid w:val="00F67AC9"/>
    <w:rsid w:val="00F81B28"/>
    <w:rsid w:val="00F850EF"/>
    <w:rsid w:val="00FA4D7B"/>
    <w:rsid w:val="00FE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55E9"/>
    <w:pPr>
      <w:keepNext/>
      <w:ind w:left="5103"/>
      <w:jc w:val="both"/>
      <w:textAlignment w:val="auto"/>
      <w:outlineLvl w:val="4"/>
    </w:pPr>
    <w:rPr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8471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a">
    <w:name w:val="Знак Знак Знак Знак"/>
    <w:basedOn w:val="Normal"/>
    <w:uiPriority w:val="99"/>
    <w:rsid w:val="00AB168F"/>
    <w:pPr>
      <w:tabs>
        <w:tab w:val="num" w:pos="720"/>
      </w:tabs>
      <w:overflowPunct/>
      <w:autoSpaceDE/>
      <w:autoSpaceDN/>
      <w:adjustRightInd/>
      <w:spacing w:after="160" w:line="240" w:lineRule="exact"/>
      <w:ind w:left="720" w:hanging="720"/>
      <w:jc w:val="both"/>
      <w:textAlignment w:val="auto"/>
    </w:pPr>
    <w:rPr>
      <w:rFonts w:ascii="Verdana" w:hAnsi="Verdana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AB16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A31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A4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1E"/>
    <w:rPr>
      <w:sz w:val="0"/>
      <w:szCs w:val="0"/>
    </w:rPr>
  </w:style>
  <w:style w:type="paragraph" w:customStyle="1" w:styleId="a0">
    <w:name w:val="Знак"/>
    <w:basedOn w:val="Normal"/>
    <w:uiPriority w:val="99"/>
    <w:rsid w:val="00893B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NoSpacing">
    <w:name w:val="No Spacing"/>
    <w:uiPriority w:val="99"/>
    <w:qFormat/>
    <w:rsid w:val="005A3FD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5E9"/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3155E9"/>
    <w:pPr>
      <w:overflowPunct/>
      <w:autoSpaceDE/>
      <w:autoSpaceDN/>
      <w:adjustRightInd/>
      <w:textAlignment w:val="auto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8471E"/>
    <w:rPr>
      <w:sz w:val="20"/>
      <w:szCs w:val="20"/>
    </w:rPr>
  </w:style>
  <w:style w:type="paragraph" w:customStyle="1" w:styleId="ConsPlusNonformat">
    <w:name w:val="ConsPlusNonformat"/>
    <w:uiPriority w:val="99"/>
    <w:rsid w:val="003155E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155E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B47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47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47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7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994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1604</Words>
  <Characters>9143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Alexandre Katalov</dc:creator>
  <cp:keywords/>
  <dc:description/>
  <cp:lastModifiedBy>сош</cp:lastModifiedBy>
  <cp:revision>5</cp:revision>
  <cp:lastPrinted>2018-04-13T13:50:00Z</cp:lastPrinted>
  <dcterms:created xsi:type="dcterms:W3CDTF">2017-01-31T09:28:00Z</dcterms:created>
  <dcterms:modified xsi:type="dcterms:W3CDTF">2018-04-13T13:51:00Z</dcterms:modified>
</cp:coreProperties>
</file>