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220" w:type="dxa"/>
        <w:tblLook w:val="01E0"/>
      </w:tblPr>
      <w:tblGrid>
        <w:gridCol w:w="5143"/>
      </w:tblGrid>
      <w:tr w:rsidR="000D2B7C" w:rsidRPr="009E189D" w:rsidTr="008F3D8F">
        <w:tc>
          <w:tcPr>
            <w:tcW w:w="5143" w:type="dxa"/>
          </w:tcPr>
          <w:p w:rsidR="000D2B7C" w:rsidRPr="008F3D8F" w:rsidRDefault="000D2B7C" w:rsidP="008F3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8F3D8F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:rsidR="000D2B7C" w:rsidRPr="008F3D8F" w:rsidRDefault="000D2B7C" w:rsidP="00E73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 МКОУ «К</w:t>
            </w:r>
            <w:r w:rsidRPr="008F3D8F">
              <w:rPr>
                <w:rFonts w:ascii="Times New Roman" w:hAnsi="Times New Roman"/>
                <w:b/>
                <w:sz w:val="24"/>
                <w:szCs w:val="24"/>
              </w:rPr>
              <w:t>ур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клинская С</w:t>
            </w:r>
            <w:r w:rsidRPr="008F3D8F">
              <w:rPr>
                <w:rFonts w:ascii="Times New Roman" w:hAnsi="Times New Roman"/>
                <w:b/>
                <w:sz w:val="24"/>
                <w:szCs w:val="24"/>
              </w:rPr>
              <w:t>ОШ»</w:t>
            </w:r>
          </w:p>
          <w:p w:rsidR="000D2B7C" w:rsidRPr="008F3D8F" w:rsidRDefault="000D2B7C" w:rsidP="00E73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____________ К.Н. Гуж</w:t>
            </w:r>
            <w:r w:rsidRPr="008F3D8F">
              <w:rPr>
                <w:rFonts w:ascii="Times New Roman" w:hAnsi="Times New Roman"/>
                <w:b/>
                <w:sz w:val="24"/>
                <w:szCs w:val="24"/>
              </w:rPr>
              <w:t>иев</w:t>
            </w:r>
          </w:p>
          <w:p w:rsidR="000D2B7C" w:rsidRPr="006F4515" w:rsidRDefault="000D2B7C" w:rsidP="00E73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8F3D8F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Pr="008F3D8F">
              <w:rPr>
                <w:rFonts w:ascii="Times New Roman" w:hAnsi="Times New Roman"/>
                <w:b/>
                <w:sz w:val="24"/>
                <w:szCs w:val="24"/>
              </w:rPr>
              <w:t>_» __________ 20    г.</w:t>
            </w:r>
          </w:p>
        </w:tc>
      </w:tr>
    </w:tbl>
    <w:p w:rsidR="000D2B7C" w:rsidRPr="006F4515" w:rsidRDefault="000D2B7C" w:rsidP="00640BB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2B7C" w:rsidRDefault="000D2B7C" w:rsidP="00640BB4">
      <w:pPr>
        <w:spacing w:after="0"/>
        <w:ind w:left="-851" w:right="284"/>
        <w:jc w:val="center"/>
        <w:rPr>
          <w:rFonts w:ascii="Times New Roman" w:hAnsi="Times New Roman"/>
          <w:b/>
          <w:sz w:val="28"/>
          <w:szCs w:val="28"/>
        </w:rPr>
      </w:pPr>
      <w:r w:rsidRPr="008103DA">
        <w:rPr>
          <w:rFonts w:ascii="Times New Roman" w:hAnsi="Times New Roman"/>
          <w:b/>
          <w:sz w:val="28"/>
          <w:szCs w:val="28"/>
        </w:rPr>
        <w:t xml:space="preserve">Должностная инструкция </w:t>
      </w:r>
    </w:p>
    <w:p w:rsidR="000D2B7C" w:rsidRDefault="000D2B7C" w:rsidP="00640BB4">
      <w:pPr>
        <w:spacing w:after="0"/>
        <w:ind w:left="-851" w:right="284"/>
        <w:jc w:val="center"/>
        <w:rPr>
          <w:rFonts w:ascii="Times New Roman" w:hAnsi="Times New Roman"/>
          <w:b/>
          <w:sz w:val="28"/>
          <w:szCs w:val="28"/>
        </w:rPr>
      </w:pPr>
      <w:r w:rsidRPr="008103DA">
        <w:rPr>
          <w:rFonts w:ascii="Times New Roman" w:hAnsi="Times New Roman"/>
          <w:b/>
          <w:sz w:val="28"/>
          <w:szCs w:val="28"/>
        </w:rPr>
        <w:t>сопровождающего (сопровождение группы детей на школьном автобусе).</w:t>
      </w:r>
    </w:p>
    <w:p w:rsidR="000D2B7C" w:rsidRPr="006F4515" w:rsidRDefault="000D2B7C" w:rsidP="00640BB4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426" w:firstLine="141"/>
        <w:rPr>
          <w:rFonts w:ascii="Times New Roman" w:hAnsi="Times New Roman"/>
          <w:b/>
          <w:color w:val="000000"/>
          <w:sz w:val="24"/>
          <w:szCs w:val="24"/>
        </w:rPr>
      </w:pPr>
      <w:r w:rsidRPr="006F451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1. Общие положения</w:t>
      </w:r>
    </w:p>
    <w:p w:rsidR="000D2B7C" w:rsidRPr="008103DA" w:rsidRDefault="000D2B7C" w:rsidP="00640BB4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color w:val="000000"/>
          <w:sz w:val="24"/>
          <w:szCs w:val="24"/>
        </w:rPr>
        <w:t>1.1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103DA">
        <w:rPr>
          <w:rFonts w:ascii="Times New Roman" w:hAnsi="Times New Roman"/>
          <w:color w:val="000000"/>
          <w:sz w:val="24"/>
          <w:szCs w:val="24"/>
        </w:rPr>
        <w:t>На должность сопровождающего (ответственного) при перевозке детей назначается лицо, из числа педагогического коллектива, или учебно-вспомогательного персонала,   либо прошедшего инструктаж взрослого из числа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103DA">
        <w:rPr>
          <w:rFonts w:ascii="Times New Roman" w:hAnsi="Times New Roman"/>
          <w:color w:val="000000"/>
          <w:sz w:val="24"/>
          <w:szCs w:val="24"/>
        </w:rPr>
        <w:t>родителей.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103DA">
        <w:rPr>
          <w:rFonts w:ascii="Times New Roman" w:hAnsi="Times New Roman"/>
          <w:color w:val="000000"/>
          <w:sz w:val="24"/>
          <w:szCs w:val="24"/>
        </w:rPr>
        <w:t>Сопровождающий (ответственный) принимается и освобождается от должности директором образовательного учреждения.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1.2.Сопровождающий  должен иметь высшее или среднее профессиональное образование без предъявления требований к стажу педагогической работы.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1.3.Сопровождающий подчиняется непосредственно  директору и  заместителю директора школы по воспитательной работе.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1.5.В своей  деятельности  сопровождающий  руководствуется Конституцией и законами Российской  Федерации, указами Президента  Российской  Федерации,   решениями   Правительства Российской Федерации и органов управления образованием всех уровней по вопросам образования и воспитания обучающихся;  правилами и нормами охраны  труда,  техники безопасности  и  противопожарной защиты,  а также Уставом и локальными правовыми актами школы (в том числе,  Правилами  внутреннего  трудового распорядка,    приказами   и   распоряжениями   директора,   настоящей должностной инструкцией),  трудовым договором (контрактом). Сопровождающий  соблюдает Конвенцию о правах ребенка.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b/>
          <w:sz w:val="24"/>
          <w:szCs w:val="24"/>
        </w:rPr>
      </w:pPr>
      <w:r w:rsidRPr="006F4515">
        <w:rPr>
          <w:rFonts w:ascii="Times New Roman" w:hAnsi="Times New Roman"/>
          <w:b/>
          <w:sz w:val="24"/>
          <w:szCs w:val="24"/>
        </w:rPr>
        <w:t xml:space="preserve">                                                    II. Функции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Основными направлениями деятельности сопровождающего  являются: 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2.1.Ответственность за детей  во время перевозки на школьном автобусе.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2.2.Попечение,  воспитание и надзор за обучающимися закреплённой группы по окончании занятий до момента отправления школьного автобуса.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b/>
          <w:sz w:val="24"/>
          <w:szCs w:val="24"/>
        </w:rPr>
      </w:pPr>
      <w:r w:rsidRPr="006F4515">
        <w:rPr>
          <w:rFonts w:ascii="Times New Roman" w:hAnsi="Times New Roman"/>
          <w:b/>
          <w:sz w:val="24"/>
          <w:szCs w:val="24"/>
        </w:rPr>
        <w:t xml:space="preserve">                                         III. Должностные обязанности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               Сопровождающий  выполняет следующие должностные обязанности: 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3.1.Планирует и организует жизнедеятельность обучающихся (воспитанников, детей) и осуществляет их воспитание.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3.2.Использует разнообразные приемы, методы и средства воспитания.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3.3.Совместно с медицинским работником  обеспечивает сохранение и укрепление здоровья обучающихся (воспитанников, детей), проводит мероприятия, способствующие их психофизическому развитию.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3.4.Принимает детей в установленном порядке от  родителей  (законных представителей) или педагогов школы; выполняет организацию досуга обучающихся (воспитанников, детей) по окончании занятий до момента отправления школьного автобуса.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3.5.Проводит работу по профилактике отклоняющегося поведения, вредных привычек.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3.6.Взаимодействует с родителями обучающихся (законных представителей).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3.7.Ведёт необходимый документооборот.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3.8.Соблюдает права и свободы воспитанников; формирует у воспитуемых адекватную самооценку.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3.9.Принимает  участие в работе педагогического  (методического)  совета, комиссий, методических объединений.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3.10.Работает  в  соответствии  с  графиком дежурств  за 20 минут до начала отправки автобуса и в  течение 20 минут по окончании графика движения автобуса.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3.11.Постоянно повышает  свое  педагогическое мастерство и профессиональную квалификацию.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3.12.Соблюдает этические нормы поведения в школе, в быту, в общественных местах, соответствующие общественному положению педагога.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>3.13.Обеспечивает    строгое   соблюдение   правил   охраны   труда,    техники безопасности, санитарных и противопожарных правил; немедленно ставит в известность администрацию школы об обнаружении у  обучающихся  оружия, пожаро - и взрывоопасных предметов и устройств,  ядов,  наркотических и токсичных веществ, иных изъятых из гражданского оборота вещей.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3.14.перативно извещает администрацию школы о каждом несчастном случае, принимает меры по оказанию первой доврачебной помощи.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3.15.Проходит периодические медицинские обследования.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3.16.Проводит инструктаж обучающихся по безопасности с обязательной  регистрацией в журнале регистрации инструктажа.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3.17.Должен знать, как сопровождающий при перевозке детей на школьном автобусе: 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а)порядок подачи автобуса к месту посадки, правила посадки и высадки детей;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б)порядок взаимодействия сопровождающего и водителя;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в)правила поведения детей в местах сбора, посадки и высадки, при нахождении в   салоне автобуса;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г)правила пользования  оборудованием салона: вентиляционными люками,  форточками, сигналами требования остановки автобуса; 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д)порядок контроля  детей  при движении и остановках автобуса;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е)порядок действий при чрезвычайных ситуациях: поломка автобуса, пожар, вынужденная остановка, дорожно-транспортное происшествие, захват автобуса террористами;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ё)порядок эвакуации пассажиров;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ж)порядок использования аварийных выходов из автобуса и пользования  устройствами приведения их в действие;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з)правила пользования огнетушителями.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b/>
          <w:sz w:val="24"/>
          <w:szCs w:val="24"/>
        </w:rPr>
      </w:pPr>
      <w:r w:rsidRPr="006F451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IV. Права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                                                Сопровождающий  имеет право: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4.1.Участвовать  в  управлении  Школой  в порядке,  определяемом Уставом школы.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4.2.На защиту профессиональной чести и достоинства.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4.3.Знакомиться с жалобами и  другими  документами,  содержащими оценку его работы, давать по ним объяснения.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4.4.Защищать   свои   интересы   самостоятельно   и/или    через представителя,   в   том  числе  адвоката,  в  случае  дисциплинарного расследования или служебного расследования,  связанного  с  нарушением педагогом норм профессиональной этики.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4.5.На    конфиденциальность    дисциплинарного     (служебного) расследования, за исключением случаев, предусмотренных законом.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4.6.Повышать квалификацию.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4.7.Давать  обучающимся  во время посадки, движения автобуса по маршруту обязательные распоряжения,  относящиеся  к   организации  безопасности и соблюдению дисциплины.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4.8.Знакомиться с проектами решений руководства учреждения, касающихся его деятельности.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4.9.Вносить на рассмотрение руководства предложения по совершенствованию работы, связанной с предусмотренными настоящей инструкцией обязанностями.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4.10.Требовать от руководства учреждения оказания содействия в исполнении своих должностных обязанностей и прав.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b/>
          <w:sz w:val="24"/>
          <w:szCs w:val="24"/>
        </w:rPr>
      </w:pPr>
      <w:r w:rsidRPr="006F4515">
        <w:rPr>
          <w:rFonts w:ascii="Times New Roman" w:hAnsi="Times New Roman"/>
          <w:b/>
          <w:sz w:val="24"/>
          <w:szCs w:val="24"/>
        </w:rPr>
        <w:t xml:space="preserve">                                                   V. Ответственность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5.1.Сопровождающий   несет  ответственность  за  жизнь  и  здоровье воспитанников группы,  нарушение их  прав  и  свобод  в  соответствии  с законодательством Российской Федерации.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5.2.За неисполнение или ненадлежащее исполнение без уважительных причин Устава  и  Правил  внутреннего  трудового  распорядка  школы, законных распоряжений директора школы  и  иных  локальных  нормативных актов, должностных обязанностей,  установленных настоящей Инструкцией, сопровождающий     несет   дисциплинарную   ответственность   в    порядке, определенном трудовым законодательством.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>5.3.За применение,  в том числе однократное, методов воспитания, связанных  с  физическим  и  (или)  психическим насилием над личностью обучающегося,  а  также   совершение   иного   аморального   проступка  сопровождающий     может   быть   освобожден   от  занимаемой  должности  в соответствии  с  трудовым  законодательством  и   Законом   Российской Федерации  "Об  образовании".  Увольнение  за  подобный  проступок  не является мерой дисциплинарной ответственности.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5.4.За виновное причинение школе или участникам образовательного процесса ущерба в связи с исполнением (неисполнение) своих должностных обязанностей  сопровождающий  несет материальную ответственность в порядке и   в   пределах,   установленных   трудовым   и   (или)   гражданским  законодательством.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b/>
          <w:sz w:val="24"/>
          <w:szCs w:val="24"/>
        </w:rPr>
        <w:t xml:space="preserve">                                    VI. Взаимоотношения. Связи по должности</w:t>
      </w:r>
      <w:r w:rsidRPr="006F4515">
        <w:rPr>
          <w:rFonts w:ascii="Times New Roman" w:hAnsi="Times New Roman"/>
          <w:sz w:val="24"/>
          <w:szCs w:val="24"/>
        </w:rPr>
        <w:t>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6.1.На время отсутствия сопровождающего  (отпуск, болезнь, пр.) его обязанности исполняет лицо, назначенное приказом директора учреждения. Данное лицо приобретает соответствующие права и несет ответственность за надлежащее исполнение возложенных на него обязанностей.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6.2.Получает от директора школы и его заместителей информацию нормативно-правового    и    организационно-методического   характера, знакомится под расписку с соответствующими документами.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6.3.Работает   в   тесном   контакте   с   учителями,  классными руководителями и родителями обучающихся  (лицами,  их заменяющими); систематически обменивается информацией по вопросам,  входящим в его компетенцию, с администрацией и педагогическими работниками школы.</w:t>
      </w:r>
    </w:p>
    <w:p w:rsidR="000D2B7C" w:rsidRPr="006F4515" w:rsidRDefault="000D2B7C" w:rsidP="00640BB4">
      <w:pPr>
        <w:spacing w:after="0"/>
        <w:ind w:left="-567" w:right="426" w:firstLine="141"/>
        <w:rPr>
          <w:rFonts w:ascii="Times New Roman" w:hAnsi="Times New Roman"/>
          <w:sz w:val="24"/>
          <w:szCs w:val="24"/>
        </w:rPr>
      </w:pPr>
    </w:p>
    <w:p w:rsidR="000D2B7C" w:rsidRDefault="000D2B7C" w:rsidP="00640BB4">
      <w:pPr>
        <w:spacing w:after="0"/>
        <w:ind w:left="-851" w:right="284"/>
        <w:jc w:val="right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                           С должно</w:t>
      </w:r>
      <w:r>
        <w:rPr>
          <w:rFonts w:ascii="Times New Roman" w:hAnsi="Times New Roman"/>
          <w:sz w:val="24"/>
          <w:szCs w:val="24"/>
        </w:rPr>
        <w:t xml:space="preserve">стной инструкцией ознакомлен </w:t>
      </w:r>
    </w:p>
    <w:p w:rsidR="000D2B7C" w:rsidRDefault="000D2B7C" w:rsidP="00640BB4">
      <w:pPr>
        <w:spacing w:after="0"/>
        <w:ind w:left="-851" w:righ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</w:p>
    <w:p w:rsidR="000D2B7C" w:rsidRPr="006F4515" w:rsidRDefault="000D2B7C" w:rsidP="00640BB4">
      <w:pPr>
        <w:spacing w:after="0"/>
        <w:ind w:left="-851" w:right="284"/>
        <w:jc w:val="right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«___» ___________20    </w:t>
      </w:r>
      <w:r>
        <w:rPr>
          <w:rFonts w:ascii="Times New Roman" w:hAnsi="Times New Roman"/>
          <w:sz w:val="24"/>
          <w:szCs w:val="24"/>
        </w:rPr>
        <w:t xml:space="preserve">г </w:t>
      </w:r>
    </w:p>
    <w:p w:rsidR="000D2B7C" w:rsidRDefault="000D2B7C" w:rsidP="00640BB4">
      <w:pPr>
        <w:spacing w:after="0"/>
        <w:ind w:left="-851" w:right="284"/>
        <w:jc w:val="right"/>
        <w:rPr>
          <w:rFonts w:ascii="Times New Roman" w:hAnsi="Times New Roman"/>
          <w:sz w:val="28"/>
          <w:szCs w:val="28"/>
        </w:rPr>
      </w:pPr>
    </w:p>
    <w:sectPr w:rsidR="000D2B7C" w:rsidSect="00D9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0BB4"/>
    <w:rsid w:val="000D2B7C"/>
    <w:rsid w:val="00442264"/>
    <w:rsid w:val="005C7269"/>
    <w:rsid w:val="00640BB4"/>
    <w:rsid w:val="006F4515"/>
    <w:rsid w:val="007C123F"/>
    <w:rsid w:val="008103DA"/>
    <w:rsid w:val="008F3D8F"/>
    <w:rsid w:val="009E189D"/>
    <w:rsid w:val="009E492F"/>
    <w:rsid w:val="00A70D63"/>
    <w:rsid w:val="00D91F76"/>
    <w:rsid w:val="00E732B8"/>
    <w:rsid w:val="00F4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F7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3</Pages>
  <Words>1305</Words>
  <Characters>7440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сош</cp:lastModifiedBy>
  <cp:revision>6</cp:revision>
  <dcterms:created xsi:type="dcterms:W3CDTF">2020-10-28T06:22:00Z</dcterms:created>
  <dcterms:modified xsi:type="dcterms:W3CDTF">2020-11-23T13:09:00Z</dcterms:modified>
</cp:coreProperties>
</file>